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73" w:rsidRPr="00AC2744" w:rsidRDefault="00AC2744" w:rsidP="00AC2744">
      <w:pPr>
        <w:tabs>
          <w:tab w:val="center" w:pos="4680"/>
          <w:tab w:val="left" w:pos="8550"/>
        </w:tabs>
        <w:rPr>
          <w:b/>
          <w:sz w:val="28"/>
          <w:szCs w:val="28"/>
        </w:rPr>
      </w:pPr>
      <w:r>
        <w:rPr>
          <w:b/>
          <w:sz w:val="28"/>
          <w:szCs w:val="28"/>
        </w:rPr>
        <w:tab/>
      </w:r>
      <w:r w:rsidR="00676B46" w:rsidRPr="00AC2744">
        <w:rPr>
          <w:b/>
          <w:sz w:val="28"/>
          <w:szCs w:val="28"/>
        </w:rPr>
        <w:t>ACTING NIGHT PROCESS: ACTING I POETRY OUT LOUD</w:t>
      </w:r>
      <w:r>
        <w:rPr>
          <w:b/>
          <w:sz w:val="28"/>
          <w:szCs w:val="28"/>
        </w:rPr>
        <w:tab/>
      </w:r>
    </w:p>
    <w:p w:rsidR="00676B46" w:rsidRPr="0028688F" w:rsidRDefault="00676B46" w:rsidP="00676B46">
      <w:pPr>
        <w:rPr>
          <w:b/>
          <w:u w:val="single"/>
        </w:rPr>
      </w:pPr>
      <w:r w:rsidRPr="0028688F">
        <w:rPr>
          <w:b/>
          <w:u w:val="single"/>
        </w:rPr>
        <w:t>What are we doing?</w:t>
      </w:r>
    </w:p>
    <w:p w:rsidR="00676B46" w:rsidRDefault="00676B46" w:rsidP="00676B46">
      <w:r>
        <w:t xml:space="preserve">For our second Acting Night Process we will be creating our own Poetry Out Loud piece. One student (or group of students) will be the scribe or writer. We will brainstorm and he or she will write out a script/rap/poem for us to perform. We will then think, brainstorm, rehearse and then perform our piece in a creative way; all of this will be done in class. </w:t>
      </w:r>
      <w:r w:rsidR="00A50E77">
        <w:t xml:space="preserve">The grade sheet along </w:t>
      </w:r>
      <w:r>
        <w:t>with the rubric of participation (how you will be graded in class)</w:t>
      </w:r>
      <w:r w:rsidR="00A50E77">
        <w:t xml:space="preserve"> is below.</w:t>
      </w:r>
      <w:r>
        <w:t xml:space="preserve"> </w:t>
      </w:r>
    </w:p>
    <w:p w:rsidR="00676B46" w:rsidRPr="0028688F" w:rsidRDefault="00676B46" w:rsidP="00676B46">
      <w:pPr>
        <w:rPr>
          <w:b/>
          <w:u w:val="single"/>
        </w:rPr>
      </w:pPr>
      <w:r w:rsidRPr="0028688F">
        <w:rPr>
          <w:b/>
          <w:u w:val="single"/>
        </w:rPr>
        <w:t>Important Dates:</w:t>
      </w:r>
    </w:p>
    <w:p w:rsidR="00676B46" w:rsidRDefault="00676B46" w:rsidP="00676B46">
      <w:r w:rsidRPr="00BE6B98">
        <w:rPr>
          <w:b/>
        </w:rPr>
        <w:t>April 20</w:t>
      </w:r>
      <w:r>
        <w:t xml:space="preserve"> (5</w:t>
      </w:r>
      <w:r w:rsidRPr="00676B46">
        <w:rPr>
          <w:vertAlign w:val="superscript"/>
        </w:rPr>
        <w:t>th</w:t>
      </w:r>
      <w:r>
        <w:t xml:space="preserve"> Period Mandatory Rehearsal in the Auditorium until 4:45 pm)</w:t>
      </w:r>
    </w:p>
    <w:p w:rsidR="00676B46" w:rsidRDefault="00676B46" w:rsidP="00676B46">
      <w:r w:rsidRPr="00BE6B98">
        <w:rPr>
          <w:b/>
        </w:rPr>
        <w:t>April 21</w:t>
      </w:r>
      <w:r>
        <w:t xml:space="preserve"> (6</w:t>
      </w:r>
      <w:r w:rsidRPr="00676B46">
        <w:rPr>
          <w:vertAlign w:val="superscript"/>
        </w:rPr>
        <w:t>th</w:t>
      </w:r>
      <w:r>
        <w:t xml:space="preserve"> Period Mandatory Rehearsal in the Auditorium until 4:45 pm and 5</w:t>
      </w:r>
      <w:r w:rsidRPr="00676B46">
        <w:rPr>
          <w:vertAlign w:val="superscript"/>
        </w:rPr>
        <w:t>th</w:t>
      </w:r>
      <w:r>
        <w:t xml:space="preserve"> Period Performance at 6 pm)</w:t>
      </w:r>
    </w:p>
    <w:p w:rsidR="00676B46" w:rsidRDefault="00676B46" w:rsidP="00676B46">
      <w:r w:rsidRPr="00BE6B98">
        <w:rPr>
          <w:b/>
        </w:rPr>
        <w:t>April 22</w:t>
      </w:r>
      <w:r>
        <w:t xml:space="preserve"> (6</w:t>
      </w:r>
      <w:r w:rsidRPr="00676B46">
        <w:rPr>
          <w:vertAlign w:val="superscript"/>
        </w:rPr>
        <w:t>th</w:t>
      </w:r>
      <w:r>
        <w:t xml:space="preserve"> Period Performance at 6 pm)</w:t>
      </w:r>
    </w:p>
    <w:p w:rsidR="00AC2744" w:rsidRDefault="00676B46" w:rsidP="00676B46">
      <w:r>
        <w:t>*If you miss any of these mandatory dates you automatically</w:t>
      </w:r>
      <w:r w:rsidR="00AC2744">
        <w:t xml:space="preserve"> fail the Acting Night Process </w:t>
      </w:r>
      <w:r w:rsidR="0028688F">
        <w:t>(40% of grade)</w:t>
      </w:r>
    </w:p>
    <w:p w:rsidR="00AC2744" w:rsidRDefault="00AC2744" w:rsidP="00676B46"/>
    <w:p w:rsidR="00AC2744" w:rsidRPr="00D72331" w:rsidRDefault="00AC2744" w:rsidP="00AC2744">
      <w:r>
        <w:t>NAME_______________________________</w:t>
      </w:r>
    </w:p>
    <w:p w:rsidR="00AC2744" w:rsidRDefault="00AC2744" w:rsidP="00AC2744">
      <w:pPr>
        <w:jc w:val="center"/>
        <w:rPr>
          <w:b/>
          <w:u w:val="single"/>
        </w:rPr>
      </w:pPr>
      <w:r>
        <w:rPr>
          <w:b/>
          <w:u w:val="single"/>
        </w:rPr>
        <w:t>Acting I – Second Acting Night/ Poetry in Performance Grade Sheet</w:t>
      </w:r>
    </w:p>
    <w:p w:rsidR="00AC2744" w:rsidRDefault="00AC2744" w:rsidP="00AC2744">
      <w:pPr>
        <w:jc w:val="right"/>
        <w:rPr>
          <w:b/>
          <w:u w:val="single"/>
        </w:rPr>
      </w:pPr>
      <w:r>
        <w:rPr>
          <w:b/>
          <w:u w:val="single"/>
        </w:rPr>
        <w:t>You earned</w:t>
      </w:r>
    </w:p>
    <w:p w:rsidR="00AC2744" w:rsidRDefault="00AC2744" w:rsidP="00AC2744">
      <w:proofErr w:type="gramStart"/>
      <w:r>
        <w:t>Memorization – 10pt.</w:t>
      </w:r>
      <w:proofErr w:type="gramEnd"/>
      <w:r>
        <w:tab/>
      </w:r>
      <w:r>
        <w:tab/>
      </w:r>
      <w:r>
        <w:tab/>
      </w:r>
      <w:r>
        <w:tab/>
      </w:r>
      <w:r>
        <w:tab/>
      </w:r>
      <w:r>
        <w:tab/>
      </w:r>
      <w:r>
        <w:tab/>
      </w:r>
      <w:r>
        <w:tab/>
      </w:r>
      <w:r>
        <w:tab/>
      </w:r>
      <w:r>
        <w:tab/>
        <w:t>____</w:t>
      </w:r>
    </w:p>
    <w:p w:rsidR="00AC2744" w:rsidRDefault="00AC2744" w:rsidP="00AC2744">
      <w:proofErr w:type="gramStart"/>
      <w:r>
        <w:t>Voice – 15pt.</w:t>
      </w:r>
      <w:proofErr w:type="gramEnd"/>
      <w:r>
        <w:tab/>
      </w:r>
      <w:r>
        <w:tab/>
      </w:r>
      <w:r>
        <w:tab/>
      </w:r>
      <w:r>
        <w:tab/>
      </w:r>
      <w:r>
        <w:tab/>
      </w:r>
      <w:r>
        <w:tab/>
      </w:r>
      <w:r>
        <w:tab/>
      </w:r>
      <w:r>
        <w:tab/>
      </w:r>
      <w:r>
        <w:tab/>
      </w:r>
      <w:r>
        <w:tab/>
      </w:r>
      <w:r>
        <w:tab/>
        <w:t>____</w:t>
      </w:r>
    </w:p>
    <w:p w:rsidR="00AC2744" w:rsidRDefault="00AC2744" w:rsidP="00AC2744">
      <w:proofErr w:type="gramStart"/>
      <w:r>
        <w:t>Physical Choices – 15pt.</w:t>
      </w:r>
      <w:proofErr w:type="gramEnd"/>
      <w:r>
        <w:tab/>
      </w:r>
      <w:r>
        <w:tab/>
      </w:r>
      <w:r>
        <w:tab/>
      </w:r>
      <w:r>
        <w:tab/>
      </w:r>
      <w:r>
        <w:tab/>
      </w:r>
      <w:r>
        <w:tab/>
      </w:r>
      <w:r>
        <w:tab/>
      </w:r>
      <w:r>
        <w:tab/>
      </w:r>
      <w:r>
        <w:tab/>
      </w:r>
      <w:r>
        <w:tab/>
        <w:t>____</w:t>
      </w:r>
    </w:p>
    <w:p w:rsidR="00AC2744" w:rsidRDefault="00AC2744" w:rsidP="00AC2744">
      <w:proofErr w:type="gramStart"/>
      <w:r>
        <w:t>Rehearsal  –</w:t>
      </w:r>
      <w:proofErr w:type="gramEnd"/>
      <w:r>
        <w:t xml:space="preserve"> 20pt.</w:t>
      </w:r>
      <w:r>
        <w:tab/>
      </w:r>
      <w:r>
        <w:tab/>
      </w:r>
      <w:r>
        <w:tab/>
      </w:r>
      <w:r>
        <w:tab/>
      </w:r>
      <w:r>
        <w:tab/>
      </w:r>
      <w:r>
        <w:tab/>
      </w:r>
      <w:r>
        <w:tab/>
      </w:r>
      <w:r>
        <w:tab/>
      </w:r>
      <w:r>
        <w:tab/>
      </w:r>
      <w:r>
        <w:tab/>
        <w:t>____</w:t>
      </w:r>
    </w:p>
    <w:p w:rsidR="00AC2744" w:rsidRDefault="00AC2744" w:rsidP="00AC2744">
      <w:proofErr w:type="gramStart"/>
      <w:r>
        <w:t>Sense of Ensemble and participation– 20pt.</w:t>
      </w:r>
      <w:proofErr w:type="gramEnd"/>
      <w:r>
        <w:tab/>
      </w:r>
      <w:r>
        <w:tab/>
      </w:r>
      <w:r>
        <w:tab/>
      </w:r>
      <w:r>
        <w:tab/>
      </w:r>
      <w:r>
        <w:tab/>
      </w:r>
      <w:r>
        <w:tab/>
      </w:r>
      <w:r>
        <w:tab/>
        <w:t>____</w:t>
      </w:r>
    </w:p>
    <w:p w:rsidR="00AC2744" w:rsidRDefault="00AC2744" w:rsidP="00AC2744">
      <w:proofErr w:type="gramStart"/>
      <w:r>
        <w:t>Final Performance – 20pt.</w:t>
      </w:r>
      <w:proofErr w:type="gramEnd"/>
      <w:r>
        <w:tab/>
      </w:r>
      <w:r>
        <w:tab/>
      </w:r>
      <w:r>
        <w:tab/>
      </w:r>
      <w:r>
        <w:tab/>
      </w:r>
      <w:r>
        <w:tab/>
      </w:r>
      <w:r>
        <w:tab/>
      </w:r>
      <w:r>
        <w:tab/>
      </w:r>
      <w:r>
        <w:tab/>
      </w:r>
      <w:r>
        <w:tab/>
        <w:t>____</w:t>
      </w:r>
    </w:p>
    <w:p w:rsidR="00AC2744" w:rsidRDefault="00AC2744" w:rsidP="00AC2744">
      <w:r>
        <w:tab/>
      </w:r>
      <w:r>
        <w:tab/>
      </w:r>
      <w:r>
        <w:tab/>
      </w:r>
      <w:r>
        <w:tab/>
      </w:r>
      <w:r>
        <w:tab/>
      </w:r>
      <w:r>
        <w:tab/>
      </w:r>
      <w:r>
        <w:tab/>
      </w:r>
      <w:r>
        <w:tab/>
      </w:r>
      <w:r>
        <w:tab/>
      </w:r>
      <w:r>
        <w:tab/>
      </w:r>
      <w:r>
        <w:tab/>
      </w:r>
      <w:r>
        <w:rPr>
          <w:b/>
        </w:rPr>
        <w:t>TOTAL_______</w:t>
      </w:r>
    </w:p>
    <w:p w:rsidR="00AC2744" w:rsidRDefault="00AC2744">
      <w:r>
        <w:br w:type="page"/>
      </w:r>
    </w:p>
    <w:p w:rsidR="00AC2744" w:rsidRPr="00013D13" w:rsidRDefault="00AC2744" w:rsidP="00AC2744">
      <w:pPr>
        <w:rPr>
          <w:rFonts w:ascii="Arial" w:eastAsiaTheme="minorEastAsia" w:hAnsi="Arial"/>
          <w:b/>
          <w:kern w:val="36"/>
          <w:sz w:val="36"/>
          <w:szCs w:val="36"/>
        </w:rPr>
      </w:pPr>
      <w:r>
        <w:rPr>
          <w:rFonts w:ascii="Arial" w:eastAsiaTheme="minorEastAsia" w:hAnsi="Arial"/>
          <w:b/>
          <w:kern w:val="36"/>
          <w:sz w:val="36"/>
          <w:szCs w:val="36"/>
        </w:rPr>
        <w:lastRenderedPageBreak/>
        <w:t>GENERAL PARTICIPATION RUBRIC</w:t>
      </w:r>
      <w:r w:rsidRPr="00013D13">
        <w:rPr>
          <w:rFonts w:ascii="Arial" w:eastAsiaTheme="minorEastAsia" w:hAnsi="Arial"/>
          <w:b/>
          <w:kern w:val="36"/>
          <w:sz w:val="36"/>
          <w:szCs w:val="36"/>
        </w:rPr>
        <w:t xml:space="preserve">  </w:t>
      </w:r>
    </w:p>
    <w:p w:rsidR="00AC2744" w:rsidRPr="00013D13" w:rsidRDefault="00AC2744" w:rsidP="00AC2744">
      <w:pPr>
        <w:pBdr>
          <w:bottom w:val="single" w:sz="6" w:space="1" w:color="auto"/>
        </w:pBdr>
        <w:spacing w:beforeLines="1" w:afterLines="1"/>
        <w:jc w:val="center"/>
        <w:rPr>
          <w:rFonts w:ascii="Arial" w:eastAsiaTheme="minorEastAsia" w:hAnsi="Arial"/>
          <w:vanish/>
          <w:sz w:val="16"/>
          <w:szCs w:val="16"/>
        </w:rPr>
      </w:pPr>
      <w:r w:rsidRPr="00013D13">
        <w:rPr>
          <w:rFonts w:ascii="Arial" w:eastAsiaTheme="minorEastAsia" w:hAnsi="Arial"/>
          <w:vanish/>
          <w:sz w:val="16"/>
          <w:szCs w:val="16"/>
        </w:rPr>
        <w:t>Top of Form</w:t>
      </w:r>
    </w:p>
    <w:tbl>
      <w:tblPr>
        <w:tblW w:w="5060" w:type="pct"/>
        <w:tblCellSpacing w:w="15" w:type="dxa"/>
        <w:tblInd w:w="-180" w:type="dxa"/>
        <w:tblCellMar>
          <w:top w:w="15" w:type="dxa"/>
          <w:left w:w="15" w:type="dxa"/>
          <w:bottom w:w="15" w:type="dxa"/>
          <w:right w:w="15" w:type="dxa"/>
        </w:tblCellMar>
        <w:tblLook w:val="0000"/>
      </w:tblPr>
      <w:tblGrid>
        <w:gridCol w:w="2347"/>
        <w:gridCol w:w="1560"/>
        <w:gridCol w:w="1860"/>
        <w:gridCol w:w="1548"/>
        <w:gridCol w:w="1554"/>
        <w:gridCol w:w="694"/>
      </w:tblGrid>
      <w:tr w:rsidR="00AC2744" w:rsidRPr="00013D13" w:rsidTr="00CB6F3E">
        <w:trPr>
          <w:tblHeader/>
          <w:tblCellSpacing w:w="15" w:type="dxa"/>
        </w:trPr>
        <w:tc>
          <w:tcPr>
            <w:tcW w:w="0" w:type="auto"/>
            <w:tcBorders>
              <w:top w:val="nil"/>
              <w:left w:val="nil"/>
            </w:tcBorders>
            <w:shd w:val="clear" w:color="auto" w:fill="auto"/>
          </w:tcPr>
          <w:p w:rsidR="00AC2744" w:rsidRPr="00013D13" w:rsidRDefault="00AC2744" w:rsidP="00CB6F3E">
            <w:pPr>
              <w:rPr>
                <w:rFonts w:ascii="Times New Roman" w:hAnsi="Times New Roman" w:cs="Times New Roman"/>
                <w:b/>
                <w:sz w:val="24"/>
                <w:szCs w:val="24"/>
              </w:rPr>
            </w:pPr>
            <w:r w:rsidRPr="00013D13">
              <w:rPr>
                <w:rFonts w:ascii="Times New Roman" w:hAnsi="Times New Roman" w:cs="Times New Roman"/>
                <w:b/>
                <w:sz w:val="24"/>
                <w:szCs w:val="24"/>
              </w:rPr>
              <w:t>Criteria</w:t>
            </w:r>
          </w:p>
        </w:tc>
        <w:tc>
          <w:tcPr>
            <w:tcW w:w="729" w:type="pct"/>
            <w:shd w:val="clear" w:color="auto" w:fill="EAEAEA"/>
            <w:vAlign w:val="center"/>
          </w:tcPr>
          <w:p w:rsidR="00AC2744" w:rsidRPr="00013D13" w:rsidRDefault="00AC2744" w:rsidP="00CB6F3E">
            <w:pPr>
              <w:jc w:val="center"/>
              <w:rPr>
                <w:rFonts w:ascii="Times New Roman" w:hAnsi="Times New Roman" w:cs="Times New Roman"/>
                <w:b/>
                <w:sz w:val="24"/>
                <w:szCs w:val="24"/>
              </w:rPr>
            </w:pPr>
            <w:r>
              <w:rPr>
                <w:rFonts w:ascii="Times New Roman" w:hAnsi="Times New Roman" w:cs="Times New Roman"/>
                <w:b/>
                <w:sz w:val="24"/>
                <w:szCs w:val="24"/>
              </w:rPr>
              <w:t>100</w:t>
            </w:r>
            <w:r w:rsidRPr="00013D13">
              <w:rPr>
                <w:rFonts w:ascii="Times New Roman" w:hAnsi="Times New Roman" w:cs="Times New Roman"/>
                <w:b/>
                <w:sz w:val="24"/>
                <w:szCs w:val="24"/>
              </w:rPr>
              <w:t xml:space="preserve"> </w:t>
            </w:r>
          </w:p>
        </w:tc>
        <w:tc>
          <w:tcPr>
            <w:tcW w:w="729" w:type="pct"/>
            <w:shd w:val="clear" w:color="auto" w:fill="EAEAEA"/>
            <w:vAlign w:val="center"/>
          </w:tcPr>
          <w:p w:rsidR="00AC2744" w:rsidRPr="00013D13" w:rsidRDefault="00AC2744" w:rsidP="00CB6F3E">
            <w:pPr>
              <w:jc w:val="center"/>
              <w:rPr>
                <w:rFonts w:ascii="Times New Roman" w:hAnsi="Times New Roman" w:cs="Times New Roman"/>
                <w:b/>
                <w:sz w:val="24"/>
                <w:szCs w:val="24"/>
              </w:rPr>
            </w:pPr>
            <w:r>
              <w:rPr>
                <w:rFonts w:ascii="Times New Roman" w:hAnsi="Times New Roman" w:cs="Times New Roman"/>
                <w:b/>
                <w:sz w:val="24"/>
                <w:szCs w:val="24"/>
              </w:rPr>
              <w:t>93</w:t>
            </w:r>
            <w:r w:rsidRPr="00013D13">
              <w:rPr>
                <w:rFonts w:ascii="Times New Roman" w:hAnsi="Times New Roman" w:cs="Times New Roman"/>
                <w:b/>
                <w:sz w:val="24"/>
                <w:szCs w:val="24"/>
              </w:rPr>
              <w:t xml:space="preserve"> </w:t>
            </w:r>
          </w:p>
        </w:tc>
        <w:tc>
          <w:tcPr>
            <w:tcW w:w="729" w:type="pct"/>
            <w:shd w:val="clear" w:color="auto" w:fill="EAEAEA"/>
            <w:vAlign w:val="center"/>
          </w:tcPr>
          <w:p w:rsidR="00AC2744" w:rsidRPr="00013D13" w:rsidRDefault="00AC2744" w:rsidP="00CB6F3E">
            <w:pPr>
              <w:jc w:val="center"/>
              <w:rPr>
                <w:rFonts w:ascii="Times New Roman" w:hAnsi="Times New Roman" w:cs="Times New Roman"/>
                <w:b/>
                <w:sz w:val="24"/>
                <w:szCs w:val="24"/>
              </w:rPr>
            </w:pPr>
            <w:r>
              <w:rPr>
                <w:rFonts w:ascii="Times New Roman" w:hAnsi="Times New Roman" w:cs="Times New Roman"/>
                <w:b/>
                <w:sz w:val="24"/>
                <w:szCs w:val="24"/>
              </w:rPr>
              <w:t>83</w:t>
            </w:r>
            <w:r w:rsidRPr="00013D13">
              <w:rPr>
                <w:rFonts w:ascii="Times New Roman" w:hAnsi="Times New Roman" w:cs="Times New Roman"/>
                <w:b/>
                <w:sz w:val="24"/>
                <w:szCs w:val="24"/>
              </w:rPr>
              <w:t xml:space="preserve"> </w:t>
            </w:r>
          </w:p>
        </w:tc>
        <w:tc>
          <w:tcPr>
            <w:tcW w:w="729" w:type="pct"/>
            <w:shd w:val="clear" w:color="auto" w:fill="EAEAEA"/>
            <w:vAlign w:val="center"/>
          </w:tcPr>
          <w:p w:rsidR="00AC2744" w:rsidRPr="00013D13" w:rsidRDefault="00AC2744" w:rsidP="00CB6F3E">
            <w:pPr>
              <w:jc w:val="center"/>
              <w:rPr>
                <w:rFonts w:ascii="Times New Roman" w:hAnsi="Times New Roman" w:cs="Times New Roman"/>
                <w:b/>
                <w:sz w:val="24"/>
                <w:szCs w:val="24"/>
              </w:rPr>
            </w:pPr>
            <w:r>
              <w:rPr>
                <w:rFonts w:ascii="Times New Roman" w:hAnsi="Times New Roman" w:cs="Times New Roman"/>
                <w:b/>
                <w:sz w:val="24"/>
                <w:szCs w:val="24"/>
              </w:rPr>
              <w:t>73</w:t>
            </w:r>
            <w:bookmarkStart w:id="0" w:name="_GoBack"/>
            <w:bookmarkEnd w:id="0"/>
            <w:r w:rsidRPr="00013D13">
              <w:rPr>
                <w:rFonts w:ascii="Times New Roman" w:hAnsi="Times New Roman" w:cs="Times New Roman"/>
                <w:b/>
                <w:sz w:val="24"/>
                <w:szCs w:val="24"/>
              </w:rPr>
              <w:t xml:space="preserve"> </w:t>
            </w:r>
          </w:p>
        </w:tc>
        <w:tc>
          <w:tcPr>
            <w:tcW w:w="0" w:type="auto"/>
            <w:shd w:val="clear" w:color="auto" w:fill="E5FFE1"/>
          </w:tcPr>
          <w:p w:rsidR="00AC2744" w:rsidRPr="00013D13" w:rsidRDefault="00AC2744" w:rsidP="00CB6F3E">
            <w:pPr>
              <w:jc w:val="center"/>
              <w:rPr>
                <w:rFonts w:ascii="Times New Roman" w:hAnsi="Times New Roman" w:cs="Times New Roman"/>
                <w:b/>
                <w:sz w:val="24"/>
                <w:szCs w:val="24"/>
              </w:rPr>
            </w:pPr>
            <w:r w:rsidRPr="00013D13">
              <w:rPr>
                <w:rFonts w:ascii="Times New Roman" w:hAnsi="Times New Roman" w:cs="Times New Roman"/>
                <w:b/>
                <w:sz w:val="24"/>
                <w:szCs w:val="24"/>
              </w:rPr>
              <w:t>Level</w:t>
            </w:r>
          </w:p>
        </w:tc>
      </w:tr>
      <w:tr w:rsidR="00AC2744" w:rsidRPr="00013D13" w:rsidTr="00CB6F3E">
        <w:trPr>
          <w:tblCellSpacing w:w="15" w:type="dxa"/>
        </w:trPr>
        <w:tc>
          <w:tcPr>
            <w:tcW w:w="0" w:type="auto"/>
            <w:shd w:val="clear" w:color="auto" w:fill="CCFFFF"/>
          </w:tcPr>
          <w:p w:rsidR="00AC2744" w:rsidRPr="00013D13" w:rsidRDefault="00AC2744" w:rsidP="00CB6F3E">
            <w:pPr>
              <w:rPr>
                <w:rFonts w:ascii="Times New Roman" w:hAnsi="Times New Roman" w:cs="Times New Roman"/>
                <w:b/>
                <w:sz w:val="24"/>
                <w:szCs w:val="24"/>
              </w:rPr>
            </w:pPr>
            <w:r>
              <w:rPr>
                <w:rFonts w:ascii="Times New Roman" w:hAnsi="Times New Roman" w:cs="Times New Roman"/>
                <w:b/>
                <w:sz w:val="24"/>
                <w:szCs w:val="24"/>
              </w:rPr>
              <w:t xml:space="preserve">Class Participation </w:t>
            </w:r>
          </w:p>
        </w:tc>
        <w:tc>
          <w:tcPr>
            <w:tcW w:w="0" w:type="auto"/>
            <w:shd w:val="clear" w:color="auto" w:fill="auto"/>
          </w:tcPr>
          <w:p w:rsidR="00AC2744" w:rsidRPr="00424F35" w:rsidRDefault="00AC2744" w:rsidP="00CB6F3E">
            <w:pPr>
              <w:rPr>
                <w:rFonts w:ascii="Times New Roman" w:hAnsi="Times New Roman" w:cs="Times New Roman"/>
                <w:sz w:val="24"/>
                <w:szCs w:val="24"/>
              </w:rPr>
            </w:pPr>
            <w:r>
              <w:rPr>
                <w:rFonts w:ascii="Times New Roman" w:hAnsi="Times New Roman" w:cs="Times New Roman"/>
                <w:sz w:val="24"/>
                <w:szCs w:val="24"/>
              </w:rPr>
              <w:t xml:space="preserve">Student is consistently making eye contact with teacher while instructions are being given and throughout class. They have constant focus (high energy, can give assistance to others, eye contact, engagement with activity/lecture, etc.). They are actively listening, and minimizing distractions. </w:t>
            </w:r>
            <w:r w:rsidRPr="00424F35">
              <w:rPr>
                <w:rFonts w:ascii="Times New Roman" w:hAnsi="Times New Roman" w:cs="Times New Roman"/>
                <w:sz w:val="24"/>
                <w:szCs w:val="24"/>
              </w:rPr>
              <w:t xml:space="preserve"> </w:t>
            </w:r>
          </w:p>
        </w:tc>
        <w:tc>
          <w:tcPr>
            <w:tcW w:w="0" w:type="auto"/>
            <w:shd w:val="clear" w:color="auto" w:fill="auto"/>
          </w:tcPr>
          <w:p w:rsidR="00AC2744" w:rsidRPr="00424F35" w:rsidRDefault="00AC2744" w:rsidP="00CB6F3E">
            <w:pPr>
              <w:rPr>
                <w:rFonts w:ascii="Times New Roman" w:hAnsi="Times New Roman" w:cs="Times New Roman"/>
                <w:sz w:val="24"/>
                <w:szCs w:val="24"/>
              </w:rPr>
            </w:pPr>
            <w:r>
              <w:rPr>
                <w:rFonts w:ascii="Times New Roman" w:hAnsi="Times New Roman" w:cs="Times New Roman"/>
                <w:sz w:val="24"/>
                <w:szCs w:val="24"/>
              </w:rPr>
              <w:t xml:space="preserve">Student is making eye contact with teacher occasionally but gets distracted easily, doesn’t always know where class or activity/lecture is at a given moment proving their lack in time management. Student participates in activity/interactive lecture components with medium energy (focus is lacking at times, inconsistent eye contact and body gestures, etc.) and is passively listening. </w:t>
            </w:r>
            <w:r w:rsidRPr="00424F35">
              <w:rPr>
                <w:rFonts w:ascii="Times New Roman" w:hAnsi="Times New Roman" w:cs="Times New Roman"/>
                <w:sz w:val="24"/>
                <w:szCs w:val="24"/>
              </w:rPr>
              <w:t xml:space="preserve">  </w:t>
            </w:r>
          </w:p>
        </w:tc>
        <w:tc>
          <w:tcPr>
            <w:tcW w:w="0" w:type="auto"/>
            <w:shd w:val="clear" w:color="auto" w:fill="auto"/>
          </w:tcPr>
          <w:p w:rsidR="00AC2744" w:rsidRPr="00424F35" w:rsidRDefault="00AC2744" w:rsidP="00CB6F3E">
            <w:pPr>
              <w:rPr>
                <w:rFonts w:ascii="Times New Roman" w:hAnsi="Times New Roman" w:cs="Times New Roman"/>
                <w:sz w:val="24"/>
                <w:szCs w:val="24"/>
              </w:rPr>
            </w:pPr>
            <w:r>
              <w:rPr>
                <w:rFonts w:ascii="Times New Roman" w:hAnsi="Times New Roman" w:cs="Times New Roman"/>
                <w:sz w:val="24"/>
                <w:szCs w:val="24"/>
              </w:rPr>
              <w:t xml:space="preserve">This student is passively listening throughout class not following directions and not engaging in activity/lecture with class. They are a distraction and bad example for other students and often do not know where activity/lecture is or where class is, demonstrating deficiency in time management, focus, and engagement. </w:t>
            </w:r>
            <w:r w:rsidRPr="00424F35">
              <w:rPr>
                <w:rFonts w:ascii="Times New Roman" w:hAnsi="Times New Roman" w:cs="Times New Roman"/>
                <w:sz w:val="24"/>
                <w:szCs w:val="24"/>
              </w:rPr>
              <w:t xml:space="preserve">  </w:t>
            </w:r>
          </w:p>
        </w:tc>
        <w:tc>
          <w:tcPr>
            <w:tcW w:w="0" w:type="auto"/>
            <w:shd w:val="clear" w:color="auto" w:fill="auto"/>
          </w:tcPr>
          <w:p w:rsidR="00AC2744" w:rsidRPr="00424F35" w:rsidRDefault="00AC2744" w:rsidP="00CB6F3E">
            <w:pPr>
              <w:rPr>
                <w:rFonts w:ascii="Times New Roman" w:hAnsi="Times New Roman" w:cs="Times New Roman"/>
                <w:sz w:val="24"/>
                <w:szCs w:val="24"/>
              </w:rPr>
            </w:pPr>
            <w:r>
              <w:rPr>
                <w:rFonts w:ascii="Times New Roman" w:hAnsi="Times New Roman" w:cs="Times New Roman"/>
                <w:sz w:val="24"/>
                <w:szCs w:val="24"/>
              </w:rPr>
              <w:t xml:space="preserve">This student is causing </w:t>
            </w:r>
            <w:proofErr w:type="gramStart"/>
            <w:r>
              <w:rPr>
                <w:rFonts w:ascii="Times New Roman" w:hAnsi="Times New Roman" w:cs="Times New Roman"/>
                <w:sz w:val="24"/>
                <w:szCs w:val="24"/>
              </w:rPr>
              <w:t>distractions,</w:t>
            </w:r>
            <w:proofErr w:type="gramEnd"/>
            <w:r>
              <w:rPr>
                <w:rFonts w:ascii="Times New Roman" w:hAnsi="Times New Roman" w:cs="Times New Roman"/>
                <w:sz w:val="24"/>
                <w:szCs w:val="24"/>
              </w:rPr>
              <w:t xml:space="preserve"> little to no eye contact with teacher and talks back while teacher is giving directions or throughout lecture so cannot follow directions or recite them back. This student is not only not engaged with activity/lecture but preventing other students from being engaged or has completely removed themselves from the class itself.  </w:t>
            </w:r>
            <w:r w:rsidRPr="00424F35">
              <w:rPr>
                <w:rFonts w:ascii="Times New Roman" w:hAnsi="Times New Roman" w:cs="Times New Roman"/>
                <w:sz w:val="24"/>
                <w:szCs w:val="24"/>
              </w:rPr>
              <w:t xml:space="preserve">  </w:t>
            </w:r>
          </w:p>
        </w:tc>
        <w:tc>
          <w:tcPr>
            <w:tcW w:w="0" w:type="auto"/>
            <w:shd w:val="clear" w:color="auto" w:fill="E5FFE1"/>
          </w:tcPr>
          <w:p w:rsidR="00AC2744" w:rsidRPr="00013D13" w:rsidRDefault="00AC2744" w:rsidP="00CB6F3E">
            <w:pPr>
              <w:rPr>
                <w:rFonts w:ascii="Times New Roman" w:hAnsi="Times New Roman" w:cs="Times New Roman"/>
                <w:sz w:val="24"/>
                <w:szCs w:val="24"/>
              </w:rPr>
            </w:pPr>
            <w:r w:rsidRPr="00013D13">
              <w:rPr>
                <w:rFonts w:ascii="Times New Roman" w:hAnsi="Times New Roman" w:cs="Times New Roman"/>
                <w:sz w:val="24"/>
                <w:szCs w:val="24"/>
              </w:rPr>
              <w:t> </w:t>
            </w:r>
          </w:p>
        </w:tc>
      </w:tr>
      <w:tr w:rsidR="00AC2744" w:rsidRPr="00013D13" w:rsidTr="00CB6F3E">
        <w:trPr>
          <w:tblCellSpacing w:w="15" w:type="dxa"/>
        </w:trPr>
        <w:tc>
          <w:tcPr>
            <w:tcW w:w="0" w:type="auto"/>
            <w:shd w:val="clear" w:color="auto" w:fill="CCFFFF"/>
          </w:tcPr>
          <w:p w:rsidR="00AC2744" w:rsidRPr="00013D13" w:rsidRDefault="00AC2744" w:rsidP="00CB6F3E">
            <w:pPr>
              <w:rPr>
                <w:rFonts w:ascii="Times New Roman" w:hAnsi="Times New Roman" w:cs="Times New Roman"/>
                <w:b/>
                <w:sz w:val="24"/>
                <w:szCs w:val="24"/>
              </w:rPr>
            </w:pPr>
          </w:p>
        </w:tc>
        <w:tc>
          <w:tcPr>
            <w:tcW w:w="0" w:type="auto"/>
            <w:shd w:val="clear" w:color="auto" w:fill="auto"/>
          </w:tcPr>
          <w:p w:rsidR="00AC2744" w:rsidRPr="00013D13" w:rsidRDefault="00AC2744" w:rsidP="00CB6F3E">
            <w:pPr>
              <w:rPr>
                <w:rFonts w:ascii="Times New Roman" w:hAnsi="Times New Roman" w:cs="Times New Roman"/>
                <w:sz w:val="24"/>
                <w:szCs w:val="24"/>
              </w:rPr>
            </w:pPr>
          </w:p>
        </w:tc>
        <w:tc>
          <w:tcPr>
            <w:tcW w:w="0" w:type="auto"/>
            <w:shd w:val="clear" w:color="auto" w:fill="auto"/>
          </w:tcPr>
          <w:p w:rsidR="00AC2744" w:rsidRPr="00013D13" w:rsidRDefault="00AC2744" w:rsidP="00CB6F3E">
            <w:pPr>
              <w:rPr>
                <w:rFonts w:ascii="Times New Roman" w:hAnsi="Times New Roman" w:cs="Times New Roman"/>
                <w:sz w:val="24"/>
                <w:szCs w:val="24"/>
              </w:rPr>
            </w:pPr>
          </w:p>
        </w:tc>
        <w:tc>
          <w:tcPr>
            <w:tcW w:w="0" w:type="auto"/>
            <w:shd w:val="clear" w:color="auto" w:fill="auto"/>
          </w:tcPr>
          <w:p w:rsidR="00AC2744" w:rsidRPr="00013D13" w:rsidRDefault="00AC2744" w:rsidP="00CB6F3E">
            <w:pPr>
              <w:rPr>
                <w:rFonts w:ascii="Times New Roman" w:hAnsi="Times New Roman" w:cs="Times New Roman"/>
                <w:sz w:val="24"/>
                <w:szCs w:val="24"/>
              </w:rPr>
            </w:pPr>
          </w:p>
        </w:tc>
        <w:tc>
          <w:tcPr>
            <w:tcW w:w="0" w:type="auto"/>
            <w:shd w:val="clear" w:color="auto" w:fill="auto"/>
          </w:tcPr>
          <w:p w:rsidR="00AC2744" w:rsidRPr="00013D13" w:rsidRDefault="00AC2744" w:rsidP="00CB6F3E">
            <w:pPr>
              <w:rPr>
                <w:rFonts w:ascii="Times New Roman" w:hAnsi="Times New Roman" w:cs="Times New Roman"/>
                <w:sz w:val="24"/>
                <w:szCs w:val="24"/>
              </w:rPr>
            </w:pPr>
          </w:p>
        </w:tc>
        <w:tc>
          <w:tcPr>
            <w:tcW w:w="0" w:type="auto"/>
            <w:shd w:val="clear" w:color="auto" w:fill="E5FFE1"/>
          </w:tcPr>
          <w:p w:rsidR="00AC2744" w:rsidRPr="00013D13" w:rsidRDefault="00AC2744" w:rsidP="00CB6F3E">
            <w:pPr>
              <w:rPr>
                <w:rFonts w:ascii="Times New Roman" w:hAnsi="Times New Roman" w:cs="Times New Roman"/>
                <w:sz w:val="24"/>
                <w:szCs w:val="24"/>
              </w:rPr>
            </w:pPr>
            <w:r w:rsidRPr="00013D13">
              <w:rPr>
                <w:rFonts w:ascii="Times New Roman" w:hAnsi="Times New Roman" w:cs="Times New Roman"/>
                <w:sz w:val="24"/>
                <w:szCs w:val="24"/>
              </w:rPr>
              <w:t> </w:t>
            </w:r>
          </w:p>
        </w:tc>
      </w:tr>
    </w:tbl>
    <w:p w:rsidR="00AC2744" w:rsidRDefault="00AC2744" w:rsidP="00AC2744"/>
    <w:p w:rsidR="00AC2744" w:rsidRDefault="00AC2744" w:rsidP="00AC2744"/>
    <w:p w:rsidR="00AC2744" w:rsidRDefault="00AC2744" w:rsidP="00AC2744"/>
    <w:p w:rsidR="00676B46" w:rsidRDefault="00676B46" w:rsidP="00676B46"/>
    <w:sectPr w:rsidR="00676B46" w:rsidSect="004118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6B46"/>
    <w:rsid w:val="0028688F"/>
    <w:rsid w:val="00411873"/>
    <w:rsid w:val="00676B46"/>
    <w:rsid w:val="00A50E77"/>
    <w:rsid w:val="00AC2744"/>
    <w:rsid w:val="00BE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407</Words>
  <Characters>2325</Characters>
  <Application>Microsoft Office Word</Application>
  <DocSecurity>0</DocSecurity>
  <Lines>19</Lines>
  <Paragraphs>5</Paragraphs>
  <ScaleCrop>false</ScaleCrop>
  <Company>Wake County Schools</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pdillard</dc:creator>
  <cp:keywords/>
  <dc:description/>
  <cp:lastModifiedBy>pdillard</cp:lastModifiedBy>
  <cp:revision>5</cp:revision>
  <cp:lastPrinted>2015-03-30T14:18:00Z</cp:lastPrinted>
  <dcterms:created xsi:type="dcterms:W3CDTF">2015-03-30T14:06:00Z</dcterms:created>
  <dcterms:modified xsi:type="dcterms:W3CDTF">2015-03-30T16:44:00Z</dcterms:modified>
</cp:coreProperties>
</file>